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A129E" w14:textId="77777777" w:rsidR="00D01B08" w:rsidRPr="00DB1436" w:rsidRDefault="00D01B08" w:rsidP="00D01B08">
      <w:pPr>
        <w:jc w:val="center"/>
        <w:rPr>
          <w:rFonts w:ascii="Times New Roman" w:eastAsia="Times New Roman" w:hAnsi="Times New Roman" w:cs="Times New Roman"/>
          <w:b/>
          <w:lang w:eastAsia="ro-RO"/>
        </w:rPr>
      </w:pPr>
      <w:r w:rsidRPr="00DB1436">
        <w:rPr>
          <w:rFonts w:ascii="Times New Roman" w:eastAsia="Times New Roman" w:hAnsi="Times New Roman" w:cs="Times New Roman"/>
          <w:b/>
          <w:lang w:eastAsia="ro-RO"/>
        </w:rPr>
        <w:t>DECLARAȚIE PE PROPRIE RĂSPUNDERE</w:t>
      </w:r>
    </w:p>
    <w:p w14:paraId="51E92CE3" w14:textId="77777777" w:rsidR="00D01B08" w:rsidRPr="00DB1436" w:rsidRDefault="00D01B08" w:rsidP="00D01B08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</w:p>
    <w:p w14:paraId="796BD31C" w14:textId="77777777" w:rsidR="00D01B08" w:rsidRPr="00DB1436" w:rsidRDefault="00D01B08" w:rsidP="00D01B08">
      <w:pPr>
        <w:rPr>
          <w:rFonts w:ascii="Times New Roman" w:eastAsia="Times New Roman" w:hAnsi="Times New Roman" w:cs="Times New Roman"/>
          <w:b/>
          <w:lang w:eastAsia="ro-RO"/>
        </w:rPr>
      </w:pPr>
      <w:r w:rsidRPr="00DB1436">
        <w:rPr>
          <w:rFonts w:ascii="Times New Roman" w:eastAsia="Times New Roman" w:hAnsi="Times New Roman" w:cs="Times New Roman"/>
          <w:b/>
          <w:lang w:eastAsia="ro-RO"/>
        </w:rPr>
        <w:t>Subsemnatul........................................................................................................................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lang w:eastAsia="ro-RO"/>
        </w:rPr>
        <w:t>....................................</w:t>
      </w:r>
    </w:p>
    <w:p w14:paraId="388EC06D" w14:textId="77777777" w:rsidR="00D01B08" w:rsidRPr="00DB1436" w:rsidRDefault="00D01B08" w:rsidP="00D01B08">
      <w:pPr>
        <w:rPr>
          <w:rFonts w:ascii="Times New Roman" w:eastAsia="Times New Roman" w:hAnsi="Times New Roman" w:cs="Times New Roman"/>
          <w:b/>
          <w:lang w:eastAsia="ro-RO"/>
        </w:rPr>
      </w:pPr>
      <w:r w:rsidRPr="00DB1436">
        <w:rPr>
          <w:rFonts w:ascii="Times New Roman" w:eastAsia="Times New Roman" w:hAnsi="Times New Roman" w:cs="Times New Roman"/>
          <w:b/>
          <w:lang w:eastAsia="ro-RO"/>
        </w:rPr>
        <w:t>Domiciliat în........................................................................................................................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lang w:eastAsia="ro-RO"/>
        </w:rPr>
        <w:t>....................................</w:t>
      </w:r>
    </w:p>
    <w:p w14:paraId="5778D4C3" w14:textId="77777777" w:rsidR="00D01B08" w:rsidRPr="00DB1436" w:rsidRDefault="00D01B08" w:rsidP="00D01B08">
      <w:pPr>
        <w:rPr>
          <w:rFonts w:ascii="Times New Roman" w:eastAsia="Times New Roman" w:hAnsi="Times New Roman" w:cs="Times New Roman"/>
          <w:b/>
          <w:lang w:eastAsia="ro-RO"/>
        </w:rPr>
      </w:pPr>
      <w:r w:rsidRPr="00DB1436">
        <w:rPr>
          <w:rFonts w:ascii="Times New Roman" w:eastAsia="Times New Roman" w:hAnsi="Times New Roman" w:cs="Times New Roman"/>
          <w:b/>
          <w:lang w:eastAsia="ro-RO"/>
        </w:rPr>
        <w:t>Cu reședința în........................................................................................................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lang w:eastAsia="ro-RO"/>
        </w:rPr>
        <w:t>................................................</w:t>
      </w:r>
    </w:p>
    <w:p w14:paraId="51871B66" w14:textId="77777777" w:rsidR="00D01B08" w:rsidRPr="00DB1436" w:rsidRDefault="00D01B08" w:rsidP="00D01B08">
      <w:pPr>
        <w:rPr>
          <w:rFonts w:ascii="Times New Roman" w:eastAsia="Times New Roman" w:hAnsi="Times New Roman" w:cs="Times New Roman"/>
          <w:b/>
          <w:lang w:eastAsia="ro-RO"/>
        </w:rPr>
      </w:pPr>
      <w:r w:rsidRPr="00DB1436">
        <w:rPr>
          <w:rFonts w:ascii="Times New Roman" w:eastAsia="Times New Roman" w:hAnsi="Times New Roman" w:cs="Times New Roman"/>
          <w:b/>
          <w:lang w:eastAsia="ro-RO"/>
        </w:rPr>
        <w:t>Născut/născută în data de....................................</w:t>
      </w:r>
      <w:r>
        <w:rPr>
          <w:rFonts w:ascii="Times New Roman" w:eastAsia="Times New Roman" w:hAnsi="Times New Roman" w:cs="Times New Roman"/>
          <w:b/>
          <w:lang w:eastAsia="ro-RO"/>
        </w:rPr>
        <w:t>.............</w:t>
      </w:r>
      <w:r w:rsidRPr="00DB1436">
        <w:rPr>
          <w:rFonts w:ascii="Times New Roman" w:eastAsia="Times New Roman" w:hAnsi="Times New Roman" w:cs="Times New Roman"/>
          <w:b/>
          <w:lang w:eastAsia="ro-RO"/>
        </w:rPr>
        <w:t>în localitatea.........................................</w:t>
      </w:r>
      <w:r>
        <w:rPr>
          <w:rFonts w:ascii="Times New Roman" w:eastAsia="Times New Roman" w:hAnsi="Times New Roman" w:cs="Times New Roman"/>
          <w:b/>
          <w:lang w:eastAsia="ro-RO"/>
        </w:rPr>
        <w:t>.......................</w:t>
      </w:r>
    </w:p>
    <w:p w14:paraId="4732FABC" w14:textId="77777777" w:rsidR="00D01B08" w:rsidRPr="00DB1436" w:rsidRDefault="00D01B08" w:rsidP="00D01B08">
      <w:pPr>
        <w:rPr>
          <w:rFonts w:ascii="Times New Roman" w:eastAsia="Times New Roman" w:hAnsi="Times New Roman" w:cs="Times New Roman"/>
          <w:b/>
          <w:lang w:eastAsia="ro-RO"/>
        </w:rPr>
      </w:pPr>
      <w:r w:rsidRPr="00DB1436">
        <w:rPr>
          <w:rFonts w:ascii="Times New Roman" w:eastAsia="Times New Roman" w:hAnsi="Times New Roman" w:cs="Times New Roman"/>
          <w:b/>
          <w:lang w:eastAsia="ro-RO"/>
        </w:rPr>
        <w:t>Declar pe proprie răspundere, cunoscând prevederile articolului 326 din Codul Penal privind falsul în declarații, că mă deplasez în afara locuinței, din următorul motiv:</w:t>
      </w:r>
    </w:p>
    <w:p w14:paraId="09C9E09B" w14:textId="77777777" w:rsidR="00D01B08" w:rsidRPr="00DB1436" w:rsidRDefault="00D01B08" w:rsidP="00D01B08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</w:p>
    <w:p w14:paraId="20BA59C6" w14:textId="77777777" w:rsidR="00D01B08" w:rsidRPr="00531EA5" w:rsidRDefault="00D01B08" w:rsidP="00D01B08">
      <w:pPr>
        <w:pStyle w:val="ListParagraph"/>
        <w:numPr>
          <w:ilvl w:val="0"/>
          <w:numId w:val="1"/>
        </w:numPr>
        <w:contextualSpacing/>
        <w:jc w:val="both"/>
        <w:rPr>
          <w:color w:val="000000"/>
          <w:sz w:val="28"/>
          <w:szCs w:val="28"/>
        </w:rPr>
      </w:pPr>
      <w:r w:rsidRPr="00531EA5">
        <w:rPr>
          <w:b/>
          <w:color w:val="000000"/>
          <w:sz w:val="28"/>
          <w:szCs w:val="28"/>
        </w:rPr>
        <w:t xml:space="preserve">În intervalul orar </w:t>
      </w:r>
      <w:r>
        <w:rPr>
          <w:b/>
          <w:color w:val="000000"/>
          <w:sz w:val="28"/>
          <w:szCs w:val="28"/>
        </w:rPr>
        <w:t>………..</w:t>
      </w:r>
      <w:r w:rsidRPr="00531EA5">
        <w:rPr>
          <w:color w:val="000000"/>
          <w:sz w:val="28"/>
          <w:szCs w:val="28"/>
        </w:rPr>
        <w:t>:</w:t>
      </w:r>
    </w:p>
    <w:p w14:paraId="2812D500" w14:textId="77777777" w:rsidR="00D01B08" w:rsidRPr="002A3B8B" w:rsidRDefault="00D01B08" w:rsidP="00D01B08">
      <w:pPr>
        <w:pStyle w:val="BodyText"/>
        <w:tabs>
          <w:tab w:val="clear" w:pos="4680"/>
        </w:tabs>
        <w:rPr>
          <w:color w:val="000000"/>
        </w:rPr>
      </w:pPr>
      <w:r w:rsidRPr="002A3B8B">
        <w:rPr>
          <w:color w:val="000000"/>
        </w:rPr>
        <w:t>a) deplasarea în interes profesional, inclusiv între locuință/gospodărie și locul/locurile de desfășurare a activității profesionale și înapoi;</w:t>
      </w:r>
    </w:p>
    <w:p w14:paraId="75823332" w14:textId="77777777" w:rsidR="00D01B08" w:rsidRPr="002A3B8B" w:rsidRDefault="00D01B08" w:rsidP="00D01B08">
      <w:pPr>
        <w:pStyle w:val="BodyText"/>
        <w:tabs>
          <w:tab w:val="clear" w:pos="4680"/>
        </w:tabs>
        <w:rPr>
          <w:color w:val="000000"/>
        </w:rPr>
      </w:pPr>
      <w:r w:rsidRPr="002A3B8B">
        <w:rPr>
          <w:color w:val="000000"/>
        </w:rPr>
        <w:t>b) deplasarea pentru asigurarea de bunuri care acoperă necesitățile de bază ale persoanelor și animalelor de companie/domestice, precum și bunuri necesare desfășurării activității profesionale, pentru persoanele cu vârsta de peste 65 de ani în intervalul 10:00 - 13:00, iar pentru persoanele cu vârsta mai mică de 65 de ani în intervalele orare 06:00 - 10:00, respectiv 13:00-20:00;</w:t>
      </w:r>
    </w:p>
    <w:p w14:paraId="1EF2E8F9" w14:textId="77777777" w:rsidR="00D01B08" w:rsidRPr="002A3B8B" w:rsidRDefault="00D01B08" w:rsidP="00D01B08">
      <w:pPr>
        <w:pStyle w:val="BodyText"/>
        <w:tabs>
          <w:tab w:val="clear" w:pos="4680"/>
        </w:tabs>
        <w:rPr>
          <w:color w:val="000000"/>
        </w:rPr>
      </w:pPr>
      <w:r w:rsidRPr="002A3B8B">
        <w:rPr>
          <w:color w:val="000000"/>
        </w:rPr>
        <w:t>c) deplasarea pentru asistență medicală care nu poate fi amânată și nici realizată de la distanță;</w:t>
      </w:r>
    </w:p>
    <w:p w14:paraId="67E049D5" w14:textId="77777777" w:rsidR="00D01B08" w:rsidRPr="002A3B8B" w:rsidRDefault="00D01B08" w:rsidP="00D01B08">
      <w:pPr>
        <w:pStyle w:val="BodyText"/>
        <w:tabs>
          <w:tab w:val="clear" w:pos="4680"/>
        </w:tabs>
        <w:rPr>
          <w:color w:val="000000"/>
        </w:rPr>
      </w:pPr>
      <w:r w:rsidRPr="002A3B8B">
        <w:rPr>
          <w:color w:val="000000"/>
        </w:rPr>
        <w:t>d) deplasările scurte, în apropierea locuinței/gospodăriei, legate de activitatea fizică individuală a persoanelor (cu excluderea oricăror activități sportive de echipă), cât și pentru nevoile animalelor de companie/domestice;</w:t>
      </w:r>
    </w:p>
    <w:p w14:paraId="227D651F" w14:textId="77777777" w:rsidR="00D01B08" w:rsidRPr="002A3B8B" w:rsidRDefault="00D01B08" w:rsidP="00D01B08">
      <w:pPr>
        <w:pStyle w:val="BodyText"/>
        <w:tabs>
          <w:tab w:val="clear" w:pos="4680"/>
        </w:tabs>
        <w:rPr>
          <w:color w:val="000000"/>
        </w:rPr>
      </w:pPr>
      <w:r w:rsidRPr="002A3B8B">
        <w:rPr>
          <w:color w:val="000000"/>
        </w:rPr>
        <w:t>e) deplasarea în scopul donării de sânge, la centrele de transfuzie sanguină;</w:t>
      </w:r>
    </w:p>
    <w:p w14:paraId="3F9D0997" w14:textId="77777777" w:rsidR="00D01B08" w:rsidRPr="002A3B8B" w:rsidRDefault="00D01B08" w:rsidP="00D01B08">
      <w:pPr>
        <w:pStyle w:val="BodyText"/>
        <w:tabs>
          <w:tab w:val="clear" w:pos="4680"/>
        </w:tabs>
        <w:rPr>
          <w:color w:val="000000"/>
        </w:rPr>
      </w:pPr>
      <w:r w:rsidRPr="002A3B8B">
        <w:rPr>
          <w:color w:val="000000"/>
        </w:rPr>
        <w:t>f) deplasarea în scop umanitar sau de voluntariat;</w:t>
      </w:r>
    </w:p>
    <w:p w14:paraId="0685A998" w14:textId="77777777" w:rsidR="00D01B08" w:rsidRPr="002A3B8B" w:rsidRDefault="00D01B08" w:rsidP="00D01B08">
      <w:pPr>
        <w:pStyle w:val="BodyText"/>
        <w:tabs>
          <w:tab w:val="clear" w:pos="4680"/>
        </w:tabs>
        <w:rPr>
          <w:color w:val="000000"/>
        </w:rPr>
      </w:pPr>
      <w:r w:rsidRPr="002A3B8B">
        <w:rPr>
          <w:color w:val="000000"/>
        </w:rPr>
        <w:t>g) deplasarea pentru realizarea de activități agricole;</w:t>
      </w:r>
    </w:p>
    <w:p w14:paraId="50C7E77D" w14:textId="77777777" w:rsidR="00D01B08" w:rsidRPr="002A3B8B" w:rsidRDefault="00D01B08" w:rsidP="00D01B08">
      <w:pPr>
        <w:pStyle w:val="BodyText"/>
        <w:tabs>
          <w:tab w:val="clear" w:pos="4680"/>
        </w:tabs>
        <w:rPr>
          <w:color w:val="000000"/>
        </w:rPr>
      </w:pPr>
      <w:r w:rsidRPr="002A3B8B">
        <w:rPr>
          <w:color w:val="000000"/>
        </w:rPr>
        <w:t>h) deplasarea producătorilor agricoli pentru comercializarea de produse agroalimentare;</w:t>
      </w:r>
    </w:p>
    <w:p w14:paraId="200873E3" w14:textId="77777777" w:rsidR="00D01B08" w:rsidRPr="002A3B8B" w:rsidRDefault="00D01B08" w:rsidP="00D01B08">
      <w:pPr>
        <w:pStyle w:val="BodyText"/>
        <w:tabs>
          <w:tab w:val="clear" w:pos="4680"/>
        </w:tabs>
        <w:rPr>
          <w:color w:val="000000"/>
        </w:rPr>
      </w:pPr>
      <w:r w:rsidRPr="002A3B8B">
        <w:rPr>
          <w:color w:val="000000"/>
        </w:rPr>
        <w:t xml:space="preserve">i) îngrijirea sau administrarea unei proprietăți din altă localitate; </w:t>
      </w:r>
    </w:p>
    <w:p w14:paraId="7F529E42" w14:textId="77777777" w:rsidR="00D01B08" w:rsidRPr="002A3B8B" w:rsidRDefault="00D01B08" w:rsidP="00D01B08">
      <w:pPr>
        <w:pStyle w:val="BodyText"/>
        <w:tabs>
          <w:tab w:val="clear" w:pos="4680"/>
        </w:tabs>
        <w:rPr>
          <w:color w:val="000000"/>
        </w:rPr>
      </w:pPr>
      <w:r w:rsidRPr="002A3B8B">
        <w:rPr>
          <w:color w:val="000000"/>
        </w:rPr>
        <w:t>j) participare la programe sau proceduri în centrele de tratament;</w:t>
      </w:r>
    </w:p>
    <w:p w14:paraId="1F8E3F2B" w14:textId="77777777" w:rsidR="00D01B08" w:rsidRPr="002A3B8B" w:rsidRDefault="00D01B08" w:rsidP="00D01B08">
      <w:pPr>
        <w:pStyle w:val="BodyText"/>
        <w:tabs>
          <w:tab w:val="clear" w:pos="4680"/>
        </w:tabs>
        <w:rPr>
          <w:color w:val="000000"/>
        </w:rPr>
      </w:pPr>
      <w:r w:rsidRPr="002A3B8B">
        <w:rPr>
          <w:color w:val="000000"/>
        </w:rPr>
        <w:t>k) pentru achiziția, service-ul, efectuarea ITP sau alte operațiuni de întreținere a vehiculelor;</w:t>
      </w:r>
    </w:p>
    <w:p w14:paraId="2F1A0B65" w14:textId="77777777" w:rsidR="00D01B08" w:rsidRPr="002A3B8B" w:rsidRDefault="00D01B08" w:rsidP="00D01B08">
      <w:pPr>
        <w:pStyle w:val="BodyText"/>
        <w:tabs>
          <w:tab w:val="clear" w:pos="4680"/>
        </w:tabs>
        <w:rPr>
          <w:color w:val="000000"/>
        </w:rPr>
      </w:pPr>
      <w:r w:rsidRPr="002A3B8B">
        <w:rPr>
          <w:color w:val="000000"/>
        </w:rPr>
        <w:t>l) eliberarea de documente necesare pentru obținerea unor drepturi prevăzute de lege;</w:t>
      </w:r>
    </w:p>
    <w:p w14:paraId="1533F311" w14:textId="77777777" w:rsidR="00D01B08" w:rsidRPr="002A3B8B" w:rsidRDefault="00D01B08" w:rsidP="00D01B08">
      <w:pPr>
        <w:pStyle w:val="BodyText"/>
        <w:tabs>
          <w:tab w:val="clear" w:pos="4680"/>
        </w:tabs>
        <w:rPr>
          <w:color w:val="000000"/>
        </w:rPr>
      </w:pPr>
      <w:r w:rsidRPr="002A3B8B">
        <w:rPr>
          <w:color w:val="000000"/>
        </w:rPr>
        <w:t>m) alte motive justificative precum: îngrijirea/însoțirea copiilor/membrilor de familie; îngrijirea unei rude/afin sau persoană aflată în întreținere, asistența persoanelor vârstnice, bolnave sau cu dizabilități ori deces al unui membru de familie, evenimente de stare civilă;</w:t>
      </w:r>
    </w:p>
    <w:p w14:paraId="050090B2" w14:textId="77777777" w:rsidR="00D01B08" w:rsidRPr="002A3B8B" w:rsidRDefault="00D01B08" w:rsidP="00D01B08">
      <w:pPr>
        <w:pStyle w:val="BodyText"/>
        <w:tabs>
          <w:tab w:val="clear" w:pos="4680"/>
        </w:tabs>
        <w:rPr>
          <w:color w:val="000000"/>
        </w:rPr>
      </w:pPr>
      <w:r w:rsidRPr="002A3B8B">
        <w:rPr>
          <w:color w:val="000000"/>
        </w:rPr>
        <w:t>n) participarea la activități religioase</w:t>
      </w:r>
    </w:p>
    <w:p w14:paraId="01BBB504" w14:textId="77777777" w:rsidR="00D01B08" w:rsidRPr="00531EA5" w:rsidRDefault="00D01B08" w:rsidP="00D01B08">
      <w:pPr>
        <w:pStyle w:val="BodyText"/>
        <w:tabs>
          <w:tab w:val="clear" w:pos="4680"/>
        </w:tabs>
        <w:rPr>
          <w:b/>
          <w:color w:val="000000"/>
        </w:rPr>
      </w:pPr>
    </w:p>
    <w:p w14:paraId="191BFE59" w14:textId="77777777" w:rsidR="00D01B08" w:rsidRPr="00501593" w:rsidRDefault="00D01B08" w:rsidP="00D01B08">
      <w:pPr>
        <w:pStyle w:val="BodyText"/>
        <w:tabs>
          <w:tab w:val="clear" w:pos="4680"/>
        </w:tabs>
        <w:ind w:firstLine="360"/>
        <w:rPr>
          <w:b/>
          <w:color w:val="000000"/>
          <w:sz w:val="28"/>
          <w:szCs w:val="28"/>
        </w:rPr>
      </w:pPr>
      <w:r w:rsidRPr="00501593">
        <w:rPr>
          <w:b/>
          <w:color w:val="000000"/>
          <w:sz w:val="28"/>
          <w:szCs w:val="28"/>
        </w:rPr>
        <w:t>În intervalul orar 22</w:t>
      </w:r>
      <w:r w:rsidRPr="00501593">
        <w:rPr>
          <w:b/>
          <w:color w:val="000000"/>
          <w:sz w:val="28"/>
          <w:szCs w:val="28"/>
          <w:vertAlign w:val="superscript"/>
        </w:rPr>
        <w:t>00</w:t>
      </w:r>
      <w:r w:rsidRPr="00501593">
        <w:rPr>
          <w:b/>
          <w:color w:val="000000"/>
          <w:sz w:val="28"/>
          <w:szCs w:val="28"/>
        </w:rPr>
        <w:t xml:space="preserve"> – 6</w:t>
      </w:r>
      <w:r w:rsidRPr="00501593">
        <w:rPr>
          <w:b/>
          <w:color w:val="000000"/>
          <w:sz w:val="28"/>
          <w:szCs w:val="28"/>
          <w:vertAlign w:val="superscript"/>
        </w:rPr>
        <w:t>00</w:t>
      </w:r>
      <w:r w:rsidRPr="00501593">
        <w:rPr>
          <w:b/>
          <w:color w:val="000000"/>
          <w:sz w:val="28"/>
          <w:szCs w:val="28"/>
        </w:rPr>
        <w:t xml:space="preserve"> circulația persoanelor în afara locuinței/gospodăriei este permisă doar pentru motivele prevăzute la punctul 1 literele a), c) și d).</w:t>
      </w:r>
    </w:p>
    <w:p w14:paraId="61F95008" w14:textId="77777777" w:rsidR="00D01B08" w:rsidRPr="00DB1436" w:rsidRDefault="00D01B08" w:rsidP="00D01B08">
      <w:pPr>
        <w:pStyle w:val="BodyText"/>
        <w:tabs>
          <w:tab w:val="clear" w:pos="4680"/>
        </w:tabs>
        <w:ind w:firstLine="360"/>
        <w:rPr>
          <w:b/>
          <w:color w:val="000000"/>
        </w:rPr>
      </w:pPr>
    </w:p>
    <w:p w14:paraId="3480407D" w14:textId="77777777" w:rsidR="00D01B08" w:rsidRPr="00531EA5" w:rsidRDefault="00D01B08" w:rsidP="00D01B08">
      <w:pPr>
        <w:pStyle w:val="ListParagraph"/>
        <w:numPr>
          <w:ilvl w:val="0"/>
          <w:numId w:val="1"/>
        </w:numPr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Intrarea/</w:t>
      </w:r>
      <w:r w:rsidRPr="00531EA5">
        <w:rPr>
          <w:b/>
          <w:color w:val="FF0000"/>
          <w:sz w:val="28"/>
          <w:szCs w:val="28"/>
        </w:rPr>
        <w:t>ieșirea</w:t>
      </w:r>
      <w:r w:rsidRPr="00531EA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în/</w:t>
      </w:r>
      <w:r w:rsidRPr="00531EA5">
        <w:rPr>
          <w:b/>
          <w:color w:val="FF0000"/>
          <w:sz w:val="28"/>
          <w:szCs w:val="28"/>
        </w:rPr>
        <w:t>din</w:t>
      </w:r>
      <w:r>
        <w:rPr>
          <w:b/>
          <w:color w:val="000000"/>
          <w:sz w:val="28"/>
          <w:szCs w:val="28"/>
        </w:rPr>
        <w:t xml:space="preserve"> localitatea carantinată</w:t>
      </w:r>
      <w:r w:rsidRPr="00531EA5">
        <w:rPr>
          <w:b/>
          <w:color w:val="000000"/>
          <w:sz w:val="28"/>
          <w:szCs w:val="28"/>
        </w:rPr>
        <w:t>:</w:t>
      </w:r>
    </w:p>
    <w:p w14:paraId="3736BF5F" w14:textId="77777777" w:rsidR="00D01B08" w:rsidRDefault="00D01B08" w:rsidP="00D01B08">
      <w:pPr>
        <w:pStyle w:val="BodyText"/>
        <w:numPr>
          <w:ilvl w:val="0"/>
          <w:numId w:val="2"/>
        </w:numPr>
        <w:tabs>
          <w:tab w:val="clear" w:pos="4680"/>
          <w:tab w:val="left" w:pos="0"/>
        </w:tabs>
        <w:ind w:left="0" w:firstLine="0"/>
        <w:rPr>
          <w:b/>
          <w:color w:val="000000"/>
        </w:rPr>
      </w:pPr>
      <w:r w:rsidRPr="00DB1436">
        <w:rPr>
          <w:color w:val="000000"/>
        </w:rPr>
        <w:t>transportul de marfă indiferent de natura acestuia, al materiilor prime și resurselor necesare desfășurării activităților economice în localitatea carantinată, precum și aprovizionarea populației;</w:t>
      </w:r>
    </w:p>
    <w:p w14:paraId="4A586FAF" w14:textId="77777777" w:rsidR="00D01B08" w:rsidRDefault="00D01B08" w:rsidP="00D01B08">
      <w:pPr>
        <w:pStyle w:val="BodyText"/>
        <w:numPr>
          <w:ilvl w:val="0"/>
          <w:numId w:val="2"/>
        </w:numPr>
        <w:tabs>
          <w:tab w:val="clear" w:pos="4680"/>
          <w:tab w:val="left" w:pos="0"/>
        </w:tabs>
        <w:ind w:left="0" w:firstLine="0"/>
        <w:rPr>
          <w:b/>
          <w:color w:val="000000"/>
        </w:rPr>
      </w:pPr>
      <w:r w:rsidRPr="00DB1436">
        <w:rPr>
          <w:color w:val="000000"/>
        </w:rPr>
        <w:t>persoanele care nu locuiesc în zona carantinată, dar care desfășoară activități economice sau în domeniul apărării, ordinii publice, securității naționale, sanitare, veterinare, situațiilor de urgență, administrației publice locale, a asistenței și protecției sociale, judiciare, serviciilor de utilitate publică, agriculturii, alimentației publice, comunicațiilor și transporturilor;</w:t>
      </w:r>
    </w:p>
    <w:p w14:paraId="3DC1740D" w14:textId="77777777" w:rsidR="00D01B08" w:rsidRDefault="00D01B08" w:rsidP="00D01B08">
      <w:pPr>
        <w:pStyle w:val="BodyText"/>
        <w:numPr>
          <w:ilvl w:val="0"/>
          <w:numId w:val="2"/>
        </w:numPr>
        <w:tabs>
          <w:tab w:val="clear" w:pos="4680"/>
          <w:tab w:val="left" w:pos="0"/>
        </w:tabs>
        <w:ind w:left="0" w:firstLine="0"/>
        <w:rPr>
          <w:b/>
          <w:color w:val="000000"/>
        </w:rPr>
      </w:pPr>
      <w:r w:rsidRPr="00DB1436">
        <w:rPr>
          <w:color w:val="000000"/>
        </w:rPr>
        <w:t>persoanele care locuiesc în zona carantinată și desfășoară activitatea profesională în afara zonei carantinate;</w:t>
      </w:r>
    </w:p>
    <w:p w14:paraId="418DEAA4" w14:textId="77777777" w:rsidR="00D01B08" w:rsidRDefault="00D01B08" w:rsidP="00D01B08">
      <w:pPr>
        <w:pStyle w:val="BodyText"/>
        <w:numPr>
          <w:ilvl w:val="0"/>
          <w:numId w:val="2"/>
        </w:numPr>
        <w:tabs>
          <w:tab w:val="clear" w:pos="4680"/>
          <w:tab w:val="left" w:pos="0"/>
        </w:tabs>
        <w:ind w:left="0" w:firstLine="0"/>
        <w:rPr>
          <w:b/>
          <w:color w:val="000000"/>
        </w:rPr>
      </w:pPr>
      <w:r w:rsidRPr="00DB1436">
        <w:rPr>
          <w:color w:val="000000"/>
        </w:rPr>
        <w:t>persoanele care realizează activități agricole sau pentru comercializarea de produse agroalimentare;</w:t>
      </w:r>
    </w:p>
    <w:p w14:paraId="7C6F8033" w14:textId="77777777" w:rsidR="00D01B08" w:rsidRDefault="00D01B08" w:rsidP="00D01B08">
      <w:pPr>
        <w:pStyle w:val="BodyText"/>
        <w:numPr>
          <w:ilvl w:val="0"/>
          <w:numId w:val="2"/>
        </w:numPr>
        <w:tabs>
          <w:tab w:val="clear" w:pos="4680"/>
          <w:tab w:val="left" w:pos="0"/>
        </w:tabs>
        <w:ind w:left="0" w:firstLine="0"/>
        <w:rPr>
          <w:b/>
          <w:color w:val="000000"/>
        </w:rPr>
      </w:pPr>
      <w:r w:rsidRPr="00DB1436">
        <w:rPr>
          <w:color w:val="000000"/>
        </w:rPr>
        <w:t>deplasarea din alte motive justificate, precum îngrijirea / însoțirea copiilor / membrilor de familie, îngrijirea unei / unui rude / afin sau a unei persoane aflate în întreținere, asistența persoanelor vârstnice, bolnave sau cu dizabilități, decesul unui membru de familie;</w:t>
      </w:r>
    </w:p>
    <w:p w14:paraId="5C961093" w14:textId="77777777" w:rsidR="00D01B08" w:rsidRDefault="00D01B08" w:rsidP="00D01B08">
      <w:pPr>
        <w:pStyle w:val="BodyText"/>
        <w:numPr>
          <w:ilvl w:val="0"/>
          <w:numId w:val="2"/>
        </w:numPr>
        <w:tabs>
          <w:tab w:val="clear" w:pos="4680"/>
          <w:tab w:val="left" w:pos="0"/>
        </w:tabs>
        <w:ind w:left="0" w:firstLine="0"/>
        <w:rPr>
          <w:b/>
          <w:color w:val="000000"/>
        </w:rPr>
      </w:pPr>
      <w:r w:rsidRPr="00DB1436">
        <w:rPr>
          <w:color w:val="000000"/>
        </w:rPr>
        <w:t>deplasarea pentru asistență medicală care nu poate fi amânată și nici realizată de la distanță;</w:t>
      </w:r>
    </w:p>
    <w:p w14:paraId="0406AE8C" w14:textId="77777777" w:rsidR="00D01B08" w:rsidRPr="00501593" w:rsidRDefault="00D01B08" w:rsidP="00D01B08">
      <w:pPr>
        <w:pStyle w:val="BodyText"/>
        <w:numPr>
          <w:ilvl w:val="0"/>
          <w:numId w:val="2"/>
        </w:numPr>
        <w:tabs>
          <w:tab w:val="clear" w:pos="4680"/>
          <w:tab w:val="left" w:pos="0"/>
        </w:tabs>
        <w:ind w:left="0" w:firstLine="0"/>
        <w:rPr>
          <w:b/>
          <w:color w:val="000000"/>
        </w:rPr>
      </w:pPr>
      <w:r w:rsidRPr="00DB1436">
        <w:rPr>
          <w:color w:val="000000"/>
        </w:rPr>
        <w:t>urgențe medicale.</w:t>
      </w:r>
    </w:p>
    <w:p w14:paraId="0F62EDDB" w14:textId="77777777" w:rsidR="00D01B08" w:rsidRPr="00DB1436" w:rsidRDefault="00D01B08" w:rsidP="00D01B08">
      <w:pPr>
        <w:pStyle w:val="BodyText"/>
        <w:tabs>
          <w:tab w:val="clear" w:pos="4680"/>
          <w:tab w:val="left" w:pos="0"/>
        </w:tabs>
        <w:rPr>
          <w:b/>
          <w:color w:val="000000"/>
        </w:rPr>
      </w:pPr>
    </w:p>
    <w:p w14:paraId="614B987D" w14:textId="77777777" w:rsidR="00D01B08" w:rsidRPr="00531EA5" w:rsidRDefault="00D01B08" w:rsidP="00D01B08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  <w:r w:rsidRPr="00DB1436">
        <w:rPr>
          <w:rFonts w:ascii="Times New Roman" w:eastAsia="Times New Roman" w:hAnsi="Times New Roman" w:cs="Times New Roman"/>
          <w:b/>
          <w:lang w:eastAsia="ro-RO"/>
        </w:rPr>
        <w:t>Data:</w:t>
      </w:r>
      <w:r w:rsidRPr="00DB1436">
        <w:rPr>
          <w:rFonts w:ascii="Times New Roman" w:eastAsia="Times New Roman" w:hAnsi="Times New Roman" w:cs="Times New Roman"/>
          <w:b/>
          <w:lang w:eastAsia="ro-RO"/>
        </w:rPr>
        <w:tab/>
      </w:r>
      <w:r w:rsidRPr="00DB1436">
        <w:rPr>
          <w:rFonts w:ascii="Times New Roman" w:eastAsia="Times New Roman" w:hAnsi="Times New Roman" w:cs="Times New Roman"/>
          <w:b/>
          <w:lang w:eastAsia="ro-RO"/>
        </w:rPr>
        <w:tab/>
      </w:r>
      <w:r w:rsidRPr="00DB1436">
        <w:rPr>
          <w:rFonts w:ascii="Times New Roman" w:eastAsia="Times New Roman" w:hAnsi="Times New Roman" w:cs="Times New Roman"/>
          <w:b/>
          <w:lang w:eastAsia="ro-RO"/>
        </w:rPr>
        <w:tab/>
      </w:r>
      <w:r w:rsidRPr="00DB1436">
        <w:rPr>
          <w:rFonts w:ascii="Times New Roman" w:eastAsia="Times New Roman" w:hAnsi="Times New Roman" w:cs="Times New Roman"/>
          <w:b/>
          <w:lang w:eastAsia="ro-RO"/>
        </w:rPr>
        <w:tab/>
      </w:r>
      <w:r w:rsidRPr="00DB1436">
        <w:rPr>
          <w:rFonts w:ascii="Times New Roman" w:eastAsia="Times New Roman" w:hAnsi="Times New Roman" w:cs="Times New Roman"/>
          <w:b/>
          <w:lang w:eastAsia="ro-RO"/>
        </w:rPr>
        <w:tab/>
      </w:r>
      <w:r w:rsidRPr="00DB1436">
        <w:rPr>
          <w:rFonts w:ascii="Times New Roman" w:eastAsia="Times New Roman" w:hAnsi="Times New Roman" w:cs="Times New Roman"/>
          <w:b/>
          <w:lang w:eastAsia="ro-RO"/>
        </w:rPr>
        <w:tab/>
      </w:r>
      <w:r w:rsidRPr="00DB1436">
        <w:rPr>
          <w:rFonts w:ascii="Times New Roman" w:eastAsia="Times New Roman" w:hAnsi="Times New Roman" w:cs="Times New Roman"/>
          <w:b/>
          <w:lang w:eastAsia="ro-RO"/>
        </w:rPr>
        <w:tab/>
      </w:r>
      <w:r w:rsidRPr="00DB1436">
        <w:rPr>
          <w:rFonts w:ascii="Times New Roman" w:eastAsia="Times New Roman" w:hAnsi="Times New Roman" w:cs="Times New Roman"/>
          <w:b/>
          <w:lang w:eastAsia="ro-RO"/>
        </w:rPr>
        <w:tab/>
      </w:r>
      <w:r w:rsidRPr="00DB1436">
        <w:rPr>
          <w:rFonts w:ascii="Times New Roman" w:eastAsia="Times New Roman" w:hAnsi="Times New Roman" w:cs="Times New Roman"/>
          <w:b/>
          <w:lang w:eastAsia="ro-RO"/>
        </w:rPr>
        <w:tab/>
        <w:t>Semnătura:</w:t>
      </w:r>
    </w:p>
    <w:p w14:paraId="2CC907F5" w14:textId="77777777" w:rsidR="00516585" w:rsidRDefault="00516585"/>
    <w:sectPr w:rsidR="00516585" w:rsidSect="00501593">
      <w:pgSz w:w="12240" w:h="15840"/>
      <w:pgMar w:top="45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A45C4"/>
    <w:multiLevelType w:val="hybridMultilevel"/>
    <w:tmpl w:val="B212122A"/>
    <w:lvl w:ilvl="0" w:tplc="51385D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50945"/>
    <w:multiLevelType w:val="hybridMultilevel"/>
    <w:tmpl w:val="852ECF82"/>
    <w:lvl w:ilvl="0" w:tplc="3978350C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3C"/>
    <w:rsid w:val="0042213C"/>
    <w:rsid w:val="00516585"/>
    <w:rsid w:val="00D0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E1011-079B-4325-83C4-818F246F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B08"/>
    <w:pPr>
      <w:spacing w:after="0" w:line="240" w:lineRule="auto"/>
      <w:jc w:val="both"/>
    </w:pPr>
    <w:rPr>
      <w:rFonts w:ascii="Trebuchet MS" w:eastAsia="Calibri" w:hAnsi="Trebuchet MS" w:cs="Times New Roman (Body CS)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01B08"/>
    <w:pPr>
      <w:tabs>
        <w:tab w:val="left" w:pos="4680"/>
      </w:tabs>
    </w:pPr>
    <w:rPr>
      <w:rFonts w:ascii="Times New Roman" w:eastAsia="Times New Roman" w:hAnsi="Times New Roman" w:cs="Times New Roman"/>
      <w:lang w:eastAsia="ro-RO"/>
    </w:rPr>
  </w:style>
  <w:style w:type="character" w:customStyle="1" w:styleId="BodyTextChar">
    <w:name w:val="Body Text Char"/>
    <w:basedOn w:val="DefaultParagraphFont"/>
    <w:link w:val="BodyText"/>
    <w:rsid w:val="00D01B08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D01B08"/>
    <w:pPr>
      <w:ind w:left="720"/>
      <w:jc w:val="left"/>
    </w:pPr>
    <w:rPr>
      <w:rFonts w:ascii="Times New Roman" w:eastAsia="Times New Roman" w:hAnsi="Times New Roman" w:cs="Times New Roman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2020-11-16T16:53:00Z</dcterms:created>
  <dcterms:modified xsi:type="dcterms:W3CDTF">2020-11-16T16:53:00Z</dcterms:modified>
</cp:coreProperties>
</file>